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67" w:rsidRDefault="00FB2C67" w:rsidP="00FB2C67">
      <w:pPr>
        <w:ind w:left="2835"/>
        <w:jc w:val="both"/>
        <w:rPr>
          <w:b/>
          <w:color w:val="000000"/>
        </w:rPr>
      </w:pPr>
      <w:r w:rsidRPr="005063A6">
        <w:rPr>
          <w:b/>
          <w:color w:val="000000"/>
        </w:rPr>
        <w:t xml:space="preserve">PORTARIA Nº </w:t>
      </w:r>
      <w:r>
        <w:rPr>
          <w:b/>
          <w:color w:val="000000"/>
        </w:rPr>
        <w:t>73/2018</w:t>
      </w:r>
    </w:p>
    <w:p w:rsidR="00FB2C67" w:rsidRDefault="00FB2C67" w:rsidP="00FB2C67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FB2C67" w:rsidRDefault="00FB2C67" w:rsidP="00FB2C67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FB2C67" w:rsidRDefault="00FB2C67" w:rsidP="00FB2C67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ATUAREM COMO FISCAL TITULAR E FISCAL SUBSTITUTO EM CONTRATO CELEBRADO PELA CÂMARA MUNICIPAL DE POUSO ALEGRE. </w:t>
      </w:r>
    </w:p>
    <w:p w:rsidR="00FB2C67" w:rsidRDefault="00FB2C67" w:rsidP="00FB2C67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B2C67" w:rsidRDefault="00FB2C67" w:rsidP="00FB2C67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B2C67" w:rsidRDefault="00FB2C67" w:rsidP="00FB2C6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Vereador Leandro de Morais Pereira, no uso de suas atribuições e de conformidade com o art. 308, inciso I, do Regimento Interno, expede a seguinte</w:t>
      </w:r>
    </w:p>
    <w:p w:rsidR="00FB2C67" w:rsidRDefault="00FB2C67" w:rsidP="00FB2C67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B2C67" w:rsidRDefault="00FB2C67" w:rsidP="00FB2C67">
      <w:pPr>
        <w:ind w:left="2835"/>
        <w:jc w:val="both"/>
        <w:rPr>
          <w:b/>
        </w:rPr>
      </w:pPr>
      <w:r>
        <w:rPr>
          <w:b/>
        </w:rPr>
        <w:t>PORTARIA</w:t>
      </w:r>
    </w:p>
    <w:p w:rsidR="00FB2C67" w:rsidRDefault="00FB2C67" w:rsidP="00FB2C67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FB2C67" w:rsidRDefault="00FB2C67" w:rsidP="00FB2C6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Designa como fiscal titular e fiscal substituto, respectivamente, para acompanhar e fiscalizar o contrato n</w:t>
      </w:r>
      <w:r w:rsidRPr="00EC000C">
        <w:rPr>
          <w:rFonts w:ascii="Times New Roman" w:hAnsi="Times New Roman"/>
          <w:sz w:val="24"/>
        </w:rPr>
        <w:t>° 10/2017</w:t>
      </w:r>
      <w:r>
        <w:rPr>
          <w:rFonts w:ascii="Times New Roman" w:hAnsi="Times New Roman"/>
          <w:sz w:val="24"/>
        </w:rPr>
        <w:t xml:space="preserve"> da Câmara Municipal, os servidores relacionados abaixo: </w:t>
      </w:r>
    </w:p>
    <w:p w:rsidR="00FB2C67" w:rsidRDefault="00FB2C67" w:rsidP="00FB2C6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843"/>
        <w:gridCol w:w="1276"/>
        <w:gridCol w:w="1441"/>
        <w:gridCol w:w="1441"/>
      </w:tblGrid>
      <w:tr w:rsidR="00FB2C67" w:rsidRPr="005803A7" w:rsidTr="00867B63">
        <w:trPr>
          <w:trHeight w:val="567"/>
          <w:jc w:val="center"/>
        </w:trPr>
        <w:tc>
          <w:tcPr>
            <w:tcW w:w="1413" w:type="dxa"/>
            <w:shd w:val="clear" w:color="auto" w:fill="F2F2F2"/>
            <w:vAlign w:val="center"/>
            <w:hideMark/>
          </w:tcPr>
          <w:p w:rsidR="00FB2C67" w:rsidRPr="005803A7" w:rsidRDefault="00FB2C67" w:rsidP="00867B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03A7">
              <w:rPr>
                <w:rFonts w:ascii="Times New Roman" w:hAnsi="Times New Roman"/>
                <w:b/>
                <w:sz w:val="20"/>
                <w:szCs w:val="20"/>
              </w:rPr>
              <w:t>CONTRATO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FB2C67" w:rsidRPr="005803A7" w:rsidRDefault="00FB2C67" w:rsidP="00867B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03A7"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43" w:type="dxa"/>
            <w:shd w:val="clear" w:color="auto" w:fill="F2F2F2"/>
            <w:vAlign w:val="center"/>
            <w:hideMark/>
          </w:tcPr>
          <w:p w:rsidR="00FB2C67" w:rsidRPr="005803A7" w:rsidRDefault="00FB2C67" w:rsidP="00867B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03A7"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FB2C67" w:rsidRPr="005803A7" w:rsidRDefault="00FB2C67" w:rsidP="00867B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03A7"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441" w:type="dxa"/>
            <w:shd w:val="clear" w:color="auto" w:fill="F2F2F2"/>
            <w:vAlign w:val="center"/>
          </w:tcPr>
          <w:p w:rsidR="00FB2C67" w:rsidRPr="005803A7" w:rsidRDefault="00FB2C67" w:rsidP="00867B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441" w:type="dxa"/>
            <w:shd w:val="clear" w:color="auto" w:fill="F2F2F2"/>
            <w:vAlign w:val="center"/>
          </w:tcPr>
          <w:p w:rsidR="00FB2C67" w:rsidRPr="005803A7" w:rsidRDefault="00FB2C67" w:rsidP="00867B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FB2C67" w:rsidRPr="001B0988" w:rsidTr="00867B63">
        <w:trPr>
          <w:trHeight w:val="1986"/>
          <w:jc w:val="center"/>
        </w:trPr>
        <w:tc>
          <w:tcPr>
            <w:tcW w:w="1413" w:type="dxa"/>
            <w:vAlign w:val="center"/>
            <w:hideMark/>
          </w:tcPr>
          <w:p w:rsidR="00FB2C67" w:rsidRPr="005803A7" w:rsidRDefault="00FB2C67" w:rsidP="00867B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02/2018</w:t>
            </w:r>
          </w:p>
        </w:tc>
        <w:tc>
          <w:tcPr>
            <w:tcW w:w="1984" w:type="dxa"/>
            <w:vAlign w:val="center"/>
          </w:tcPr>
          <w:p w:rsidR="00FB2C67" w:rsidRPr="00FB2C67" w:rsidRDefault="00FB2C67" w:rsidP="00FB2C67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B2C67">
              <w:rPr>
                <w:rFonts w:ascii="Times New Roman" w:hAnsi="Times New Roman"/>
                <w:sz w:val="20"/>
                <w:szCs w:val="20"/>
              </w:rPr>
              <w:t>Contratação de empresa especializada na prestação de serviços de jardinagem com fornecimento de mão de obra especializada, equipamentos e materiais, para atender a unidade Predial da Câmara Municipal de Pouso Alegre interna e externamente</w:t>
            </w:r>
          </w:p>
        </w:tc>
        <w:tc>
          <w:tcPr>
            <w:tcW w:w="1843" w:type="dxa"/>
            <w:vAlign w:val="center"/>
          </w:tcPr>
          <w:p w:rsidR="00FB2C67" w:rsidRPr="00FB2C67" w:rsidRDefault="00FB2C67" w:rsidP="00867B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C67">
              <w:rPr>
                <w:rFonts w:ascii="Times New Roman" w:hAnsi="Times New Roman"/>
                <w:sz w:val="20"/>
                <w:szCs w:val="20"/>
              </w:rPr>
              <w:t>Segminas Brasil Ltda.</w:t>
            </w:r>
          </w:p>
          <w:p w:rsidR="00FB2C67" w:rsidRPr="00FB2C67" w:rsidRDefault="00FB2C67" w:rsidP="00867B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2C67" w:rsidRPr="00FB2C67" w:rsidRDefault="00FB2C67" w:rsidP="00867B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C67">
              <w:rPr>
                <w:rFonts w:ascii="Times New Roman" w:hAnsi="Times New Roman"/>
                <w:sz w:val="20"/>
                <w:szCs w:val="20"/>
              </w:rPr>
              <w:t>18.841.480/0001-89</w:t>
            </w:r>
          </w:p>
        </w:tc>
        <w:tc>
          <w:tcPr>
            <w:tcW w:w="1276" w:type="dxa"/>
            <w:vAlign w:val="center"/>
          </w:tcPr>
          <w:p w:rsidR="00FB2C67" w:rsidRDefault="00FB2C67" w:rsidP="00867B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18/05/2018</w:t>
            </w:r>
          </w:p>
          <w:p w:rsidR="00FB2C67" w:rsidRDefault="00FB2C67" w:rsidP="00867B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  <w:p w:rsidR="00FB2C67" w:rsidRPr="005803A7" w:rsidRDefault="000920F9" w:rsidP="00867B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17/05/2018</w:t>
            </w:r>
            <w:bookmarkStart w:id="0" w:name="_GoBack"/>
            <w:bookmarkEnd w:id="0"/>
          </w:p>
        </w:tc>
        <w:tc>
          <w:tcPr>
            <w:tcW w:w="1441" w:type="dxa"/>
            <w:vAlign w:val="center"/>
          </w:tcPr>
          <w:p w:rsidR="00FB2C67" w:rsidRPr="005803A7" w:rsidRDefault="00FB2C67" w:rsidP="00867B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Sebastião Moreira</w:t>
            </w:r>
          </w:p>
          <w:p w:rsidR="00FB2C67" w:rsidRPr="005803A7" w:rsidRDefault="00FB2C67" w:rsidP="00867B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2C67" w:rsidRPr="005803A7" w:rsidRDefault="00FB2C67" w:rsidP="00867B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3A7">
              <w:rPr>
                <w:rFonts w:ascii="Times New Roman" w:hAnsi="Times New Roman"/>
                <w:sz w:val="20"/>
                <w:szCs w:val="20"/>
              </w:rPr>
              <w:t>Matrícula 1</w:t>
            </w: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  <w:p w:rsidR="00FB2C67" w:rsidRPr="005803A7" w:rsidRDefault="00FB2C67" w:rsidP="00867B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2C67" w:rsidRDefault="00FB2C67" w:rsidP="00867B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3A7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FB2C67" w:rsidRPr="005803A7" w:rsidRDefault="00FB2C67" w:rsidP="00FB2C6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  <w:tc>
          <w:tcPr>
            <w:tcW w:w="1441" w:type="dxa"/>
            <w:vAlign w:val="center"/>
          </w:tcPr>
          <w:p w:rsidR="00FB2C67" w:rsidRPr="005803A7" w:rsidRDefault="00FB2C67" w:rsidP="00FB2C6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Daniel César Pereira</w:t>
            </w:r>
          </w:p>
          <w:p w:rsidR="00FB2C67" w:rsidRPr="005803A7" w:rsidRDefault="00FB2C67" w:rsidP="00FB2C6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2C67" w:rsidRPr="005803A7" w:rsidRDefault="00FB2C67" w:rsidP="00FB2C6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3A7">
              <w:rPr>
                <w:rFonts w:ascii="Times New Roman" w:hAnsi="Times New Roman"/>
                <w:sz w:val="20"/>
                <w:szCs w:val="20"/>
              </w:rPr>
              <w:t>Matrícula 1</w:t>
            </w: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FB2C67" w:rsidRPr="005803A7" w:rsidRDefault="00FB2C67" w:rsidP="00FB2C6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2C67" w:rsidRDefault="00FB2C67" w:rsidP="00FB2C6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3A7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FB2C67" w:rsidRPr="005803A7" w:rsidRDefault="00FB2C67" w:rsidP="00FB2C6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</w:tr>
    </w:tbl>
    <w:p w:rsidR="00FB2C67" w:rsidRDefault="00FB2C67" w:rsidP="00FB2C6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FB2C67" w:rsidRDefault="00FB2C67" w:rsidP="00FB2C67">
      <w:pPr>
        <w:ind w:firstLine="2835"/>
        <w:jc w:val="both"/>
      </w:pPr>
      <w:r w:rsidRPr="005063A6">
        <w:rPr>
          <w:b/>
        </w:rPr>
        <w:t>Art. 2º</w:t>
      </w:r>
      <w:r>
        <w:t xml:space="preserve"> </w:t>
      </w:r>
      <w:r w:rsidRPr="005063A6">
        <w:t>Em caso</w:t>
      </w:r>
      <w:r>
        <w:t xml:space="preserve"> de prorrogação do contrato fica mantida a designação constante do artigo 1º desta Portaria.</w:t>
      </w:r>
    </w:p>
    <w:p w:rsidR="00FB2C67" w:rsidRDefault="00FB2C67" w:rsidP="00FB2C67">
      <w:pPr>
        <w:ind w:firstLine="2835"/>
        <w:jc w:val="both"/>
      </w:pPr>
    </w:p>
    <w:p w:rsidR="00FB2C67" w:rsidRDefault="00FB2C67" w:rsidP="00FB2C67">
      <w:pPr>
        <w:ind w:right="-1" w:firstLine="2835"/>
        <w:jc w:val="both"/>
      </w:pPr>
      <w:r w:rsidRPr="00B779F8">
        <w:rPr>
          <w:b/>
        </w:rPr>
        <w:t xml:space="preserve">Art. </w:t>
      </w:r>
      <w:r>
        <w:rPr>
          <w:b/>
        </w:rPr>
        <w:t>3</w:t>
      </w:r>
      <w:r w:rsidRPr="00B779F8">
        <w:rPr>
          <w:b/>
        </w:rPr>
        <w:t>º</w:t>
      </w:r>
      <w:r>
        <w:t xml:space="preserve"> Revogadas as disposições em con</w:t>
      </w:r>
      <w:r>
        <w:softHyphen/>
        <w:t>trário, a presente Portaria entra em vigor na data sua publicação.</w:t>
      </w:r>
    </w:p>
    <w:p w:rsidR="00FB2C67" w:rsidRDefault="00FB2C67" w:rsidP="00FB2C67">
      <w:pPr>
        <w:ind w:right="-1" w:firstLine="2835"/>
        <w:jc w:val="both"/>
      </w:pPr>
    </w:p>
    <w:p w:rsidR="00FB2C67" w:rsidRDefault="00FB2C67" w:rsidP="00FB2C67">
      <w:pPr>
        <w:ind w:left="708" w:firstLine="708"/>
        <w:jc w:val="both"/>
        <w:rPr>
          <w:color w:val="000000"/>
        </w:rPr>
      </w:pPr>
      <w:r>
        <w:rPr>
          <w:color w:val="000000"/>
        </w:rPr>
        <w:t>CÂMARA MUNICIPAL DE POUSO ALEGRE, 25 de maio de 2018.</w:t>
      </w:r>
    </w:p>
    <w:p w:rsidR="00FB2C67" w:rsidRDefault="00FB2C67" w:rsidP="00FB2C67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FB2C67" w:rsidRDefault="00FB2C67" w:rsidP="00FB2C67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FB2C67" w:rsidRDefault="00FB2C67" w:rsidP="00FB2C67">
      <w:pPr>
        <w:jc w:val="center"/>
      </w:pPr>
      <w:r>
        <w:t>LEANDRO DE MORAIS PEREIRA</w:t>
      </w:r>
    </w:p>
    <w:p w:rsidR="00FB2C67" w:rsidRDefault="00FB2C67" w:rsidP="00FB2C67">
      <w:pPr>
        <w:jc w:val="center"/>
      </w:pPr>
      <w:r>
        <w:t>Presidente da Mesa</w:t>
      </w:r>
    </w:p>
    <w:p w:rsidR="00470FAD" w:rsidRDefault="00470FAD"/>
    <w:sectPr w:rsidR="00470FAD" w:rsidSect="00FB2C67">
      <w:headerReference w:type="default" r:id="rId6"/>
      <w:pgSz w:w="11906" w:h="16838"/>
      <w:pgMar w:top="2268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483" w:rsidRDefault="00491483">
      <w:r>
        <w:separator/>
      </w:r>
    </w:p>
  </w:endnote>
  <w:endnote w:type="continuationSeparator" w:id="0">
    <w:p w:rsidR="00491483" w:rsidRDefault="0049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483" w:rsidRDefault="00491483">
      <w:r>
        <w:separator/>
      </w:r>
    </w:p>
  </w:footnote>
  <w:footnote w:type="continuationSeparator" w:id="0">
    <w:p w:rsidR="00491483" w:rsidRDefault="00491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CCE" w:rsidRDefault="00491483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1pt;margin-top:-10.95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89204053" r:id="rId2"/>
      </w:object>
    </w:r>
    <w:r w:rsidR="00FB2C67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0E5570" wp14:editId="3BF06914">
              <wp:simplePos x="0" y="0"/>
              <wp:positionH relativeFrom="column">
                <wp:posOffset>1332865</wp:posOffset>
              </wp:positionH>
              <wp:positionV relativeFrom="paragraph">
                <wp:posOffset>-139065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4CCE" w:rsidRPr="00794FBF" w:rsidRDefault="00FB2C67" w:rsidP="00E84CC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E84CCE" w:rsidRPr="00794FBF" w:rsidRDefault="00FB2C67" w:rsidP="00E84CCE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E84CCE" w:rsidRPr="00794FBF" w:rsidRDefault="00FB2C67" w:rsidP="00E84CCE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E84CCE" w:rsidRPr="00794FBF" w:rsidRDefault="00FB2C67" w:rsidP="00E84CCE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 xml:space="preserve">e-mail: </w:t>
                          </w:r>
                          <w:hyperlink r:id="rId3" w:history="1">
                            <w:r w:rsidRPr="00794FB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E84CCE" w:rsidRPr="00567341" w:rsidRDefault="00491483" w:rsidP="00E84CCE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E557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4.95pt;margin-top:-10.9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uph+h94AAAALAQAADwAAAGRycy9kb3du&#10;cmV2LnhtbEyPTW/CMAyG75P4D5GRdpkgJULT2jVFCG3aGcZlt9CYtlrjtE2gZb9+5rTd/PHo9eN8&#10;M7lWXHEIjScNq2UCAqn0tqFKw/HzffECIkRD1rSeUMMNA2yK2UNuMutH2uP1ECvBIRQyo6GOscuk&#10;DGWNzoSl75B4d/aDM5HboZJ2MCOHu1aqJHmWzjTEF2rT4a7G8vtwcRr8+HZzHvtEPX39uI/dtt+f&#10;Va/143zavoKIOMU/GO76rA4FO538hWwQrQaVpCmjGhZqxQUTqbpPToyu1Rpkkcv/PxS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qYfofeAAAACwEAAA8AAAAAAAAAAAAAAAAAhwQA&#10;AGRycy9kb3ducmV2LnhtbFBLBQYAAAAABAAEAPMAAACSBQAAAAA=&#10;" strokecolor="white">
              <v:textbox>
                <w:txbxContent>
                  <w:p w:rsidR="00E84CCE" w:rsidRPr="00794FBF" w:rsidRDefault="00FB2C67" w:rsidP="00E84CC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E84CCE" w:rsidRPr="00794FBF" w:rsidRDefault="00FB2C67" w:rsidP="00E84CCE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E84CCE" w:rsidRPr="00794FBF" w:rsidRDefault="00FB2C67" w:rsidP="00E84CCE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E84CCE" w:rsidRPr="00794FBF" w:rsidRDefault="00FB2C67" w:rsidP="00E84CCE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794FBF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794FBF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794FB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E84CCE" w:rsidRPr="00567341" w:rsidRDefault="00FB2C67" w:rsidP="00E84CCE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67"/>
    <w:rsid w:val="000920F9"/>
    <w:rsid w:val="003C26E4"/>
    <w:rsid w:val="00470FAD"/>
    <w:rsid w:val="00491483"/>
    <w:rsid w:val="00EC4440"/>
    <w:rsid w:val="00FB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7165E10-E3F6-431D-A1C4-292BB75E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B2C67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FB2C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B2C6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B2C6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FB2C67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B2C6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B2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B2C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2C6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nhideWhenUsed/>
    <w:rsid w:val="00FB2C6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2C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C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4</cp:revision>
  <cp:lastPrinted>2018-05-30T19:38:00Z</cp:lastPrinted>
  <dcterms:created xsi:type="dcterms:W3CDTF">2018-05-25T13:09:00Z</dcterms:created>
  <dcterms:modified xsi:type="dcterms:W3CDTF">2018-05-30T19:48:00Z</dcterms:modified>
</cp:coreProperties>
</file>