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de toda extensão do bairro Jardim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há inúmeras árvores com a copa muito alta, causando assim um enorme transtorno à população local devido à falta de cuidado 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