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82 / </w:t>
      </w:r>
      <w:bookmarkStart w:id="0" w:name="_GoBack"/>
      <w:bookmarkEnd w:id="0"/>
      <w:r>
        <w:rPr>
          <w:b/>
          <w:color w:val="000000"/>
        </w:rPr>
        <w:t>2018</w:t>
      </w:r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r>
        <w:rPr>
          <w:rFonts w:ascii="Times New Roman" w:eastAsia="Times New Roman" w:hAnsi="Times New Roman" w:cs="Times New Roman"/>
          <w:color w:val="000000"/>
          <w:szCs w:val="24"/>
        </w:rPr>
        <w:t>à Empresa Hospitalar pela participação no evento "Assembleia Arquidiocesana de Oração – Pentecostes", realizado na data de 20/05, na Casa de Oração Monsenhor Mauro Tommasini.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804DA6" w:rsidP="005926AE">
      <w:pPr>
        <w:ind w:firstLine="2835"/>
        <w:jc w:val="both"/>
      </w:pPr>
      <w:r>
        <w:t>O Poder Legislativo Municipal demonstra sincero reconhecimento a Empresa Hospitalar pela presença com Ambulância UTI no belíssimo evento realizado no último domingo, dia 20/05, na Casa de Oração Monsenhor Mauro Tommasini, no intuito de levar a palavra de Deus até as pessoas, principalmente por celebrar o Pentecostes, em que se comemora a descida do Espírito Santo sobre os apóstolos de Jesus Cristo, dando assim um apoio para centenas de pessoas que participavam daquele evento com a Ambulância UTI à disposição do evento o dia todo.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C101B2" w:rsidRDefault="00C101B2" w:rsidP="00C101B2">
      <w:pPr>
        <w:ind w:left="283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Sala das Sessões, 22 de maio de 2018.</w:t>
      </w:r>
    </w:p>
    <w:p w:rsidR="00C101B2" w:rsidRDefault="00C101B2" w:rsidP="00C101B2">
      <w:pPr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C101B2" w:rsidTr="00C101B2">
        <w:trPr>
          <w:trHeight w:val="452"/>
        </w:trPr>
        <w:tc>
          <w:tcPr>
            <w:tcW w:w="8508" w:type="dxa"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C101B2" w:rsidTr="00C101B2">
        <w:trPr>
          <w:trHeight w:val="212"/>
        </w:trPr>
        <w:tc>
          <w:tcPr>
            <w:tcW w:w="8508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101B2" w:rsidRDefault="00C101B2" w:rsidP="00C101B2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C101B2" w:rsidTr="00C101B2">
        <w:trPr>
          <w:trHeight w:val="232"/>
        </w:trPr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C101B2" w:rsidTr="00C101B2">
        <w:trPr>
          <w:trHeight w:val="569"/>
        </w:trPr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101B2" w:rsidTr="00C101B2">
        <w:trPr>
          <w:trHeight w:val="232"/>
        </w:trPr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C101B2" w:rsidTr="00C101B2">
        <w:trPr>
          <w:trHeight w:val="569"/>
        </w:trPr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C101B2" w:rsidTr="00C101B2">
        <w:trPr>
          <w:trHeight w:val="232"/>
        </w:trPr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C101B2" w:rsidTr="00C101B2">
        <w:trPr>
          <w:trHeight w:val="569"/>
        </w:trPr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101B2" w:rsidTr="00C101B2">
        <w:trPr>
          <w:trHeight w:val="232"/>
        </w:trPr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C101B2" w:rsidTr="00C101B2">
        <w:trPr>
          <w:trHeight w:val="569"/>
        </w:trPr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101B2" w:rsidTr="00C101B2">
        <w:trPr>
          <w:trHeight w:val="218"/>
        </w:trPr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C101B2" w:rsidTr="00C101B2">
        <w:trPr>
          <w:trHeight w:val="569"/>
        </w:trPr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101B2" w:rsidTr="00C101B2">
        <w:trPr>
          <w:trHeight w:val="232"/>
        </w:trPr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C101B2" w:rsidTr="00C101B2">
        <w:trPr>
          <w:trHeight w:val="569"/>
        </w:trPr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101B2" w:rsidTr="00C101B2">
        <w:trPr>
          <w:trHeight w:val="218"/>
        </w:trPr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101B2" w:rsidTr="00C101B2">
        <w:trPr>
          <w:trHeight w:val="232"/>
        </w:trPr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C101B2" w:rsidRDefault="00C101B2" w:rsidP="00C101B2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81275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59"/>
    <w:rsid w:val="000809AE"/>
    <w:rsid w:val="000826C8"/>
    <w:rsid w:val="00082E98"/>
    <w:rsid w:val="00083175"/>
    <w:rsid w:val="0008357B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7B78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FA0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77A5D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6E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6E67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244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4DA6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758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CB2"/>
    <w:rsid w:val="00C0749D"/>
    <w:rsid w:val="00C101B2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074BB"/>
    <w:rsid w:val="00E10371"/>
    <w:rsid w:val="00E11AF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3E2"/>
    <w:rsid w:val="00E7344C"/>
    <w:rsid w:val="00E73E17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056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9B5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2017-01-09T18:15:00Z</cp:lastPrinted>
  <dcterms:created xsi:type="dcterms:W3CDTF">2017-01-04T18:13:00Z</dcterms:created>
  <dcterms:modified xsi:type="dcterms:W3CDTF">2018-05-22T15:32:00Z</dcterms:modified>
</cp:coreProperties>
</file>