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81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Tácito Coutinho (TATA) da Casa de Oração Mons. Mauro Tommasini, pelo sucesso do evento "Assembleia Arquidiocesana de Oração – Pentecostes".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domingo, dia 20/05, na Casa de Oração Monsenhor Mauro Tommasini, no intuito de levar a palavra de Deus até as pessoas, principalmente por celebrar o Pentecostes, em que se comemora a descida do Espírito Santo sobre os apóstolos de Jesus Cristo.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