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rua Bacuru, ao lado do n° 220,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 a necessidade desta lixeira, que foram distribuídas em vários pontos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