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manutenção, o patrolamento, o cascalhamento e o reparo das estradas vicinais dos Bairros Algodão e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vicinais estão com muitos buracos e mato em seus acostamentos, dificultando o deslocamento dos moradores e impedindo o tráfego de veículos de grande porte e de ônibus escolares.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