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varredura das ruas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se justifica, pois as vias do bairro se encontram tomadas por sujeira de todo tipo, tais como entulhos, lixo e mato alto, o que tem trazido grande transtorno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