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do Bairro do Jardim Redentor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desse bairro solicitam a realização de operação tapa-buracos devido a grande quantidade de buracos existentes nas vias, causando prejuízo aos donos de automóveis e aumentando a possibilidade de acidentes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