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pavimentação da via em frente à Escola Municipal Professora Maria Barbosa,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relatos de estudantes e professores, a situação está insustentável, pois quando não há poeira, há lama. A escola funciona nos três períodos, de manhã e à tarde como municipal e à noite como estadual. Devido à grande movimentação de veículos e de ônibus nos horários de entrada e saída dos alunos, tem gerado transtornos a ponto de prejudicar a saúde e o desempenho dos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