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realização de operação tapa-buracos em todo 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é de extrema importância, uma vez que os moradores desta comunidade vêm cobrando providências junto a este vereador para que seja feita operação tapa-buracos e capina, com urgência, pois o bairro também se encontra com mato 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