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69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Sr. Armando Menge e à Fazenda Santa Maria, pela realização do Leilão Virtual em comemoração aos 30 anos da marca Menge Gado Holandês.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A realização do leilão em comemoração aos 30 anos da marca  Menge Gado Holandês leva o nome do município de Pouso Alegre a nível nacional. 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A marca, que vem com a missão de produzir e comercializar leite de qualidade e genética de ponta, conta com a excelência genética em todo o seu rebanho, trazendo grande destaque para a pecuária leiteira do município.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8 de maio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