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bloquetes e de placas de denominação de logradouro público na Travessa Luiz Prudêncio Alves,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 rua encontra-se sem nenhum tipo de calçamento e placa de denominação de logradouro, causando transtornos à população e aos entregadores de correspondências dos Correios, devido à poeira e, no período de chuva, ao acúmulo de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