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uma pequena mudança no trajeto do transporte escolar da Escola Municipal Professora Maria Barbosa.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Atualmente o transporte vai até a Fazenda do Sr. Chico Rafael, os pais de 3 alunos que moram cerca de 2km a frente, solicitam que o trasporte vá até a entrada da propriedade da família do Sr. Joaquim Neco, a fim de facilitar para estas crianças e seus pais, pois tratam-se de crianças pequenas e que precisam andar a pé por uma longa distância.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