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o asfaltamento ou calçamento com bloquetes na Rua Padre Rolim, seguindo em continuidade na Rua Anísio de Souza Coutinho, no bairro Jardim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faz-se necessária haja vista que a via foi recapeada com borra de asfalto e isso vem causando transtornos aos moradores locais, principalmente problemas respiratórios em tempo de seca, devido à poeira, além da formação de lama no período chuvoso, conforme fotografia anexa. Destaca-se que o referido trecho sempre esteve interditado para o trânsito de veículos, até o ano de 2017, quando a trânsito na via foi liberado pelo setor responsável da Administração Pública, facilitando muito o acesso pelos motoristas no trecho entre a Rua Cláudio Manoel da Costa e a Avenida Jacy Laraia.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