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da Mina João Paulo, situada na rua Dom Mamede,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 das adjacências da Mina é notável que devido ao descuido da área pública e ao mato alto, o índice de criminalidade aumentou, causando assim grande insegurança a toda população e moradores que ali residem.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