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Adiministração Pública a notificação dos proprietários para limpeza do terreno localizado na Rua Dr. Cícero Rosa, próximo ao nº 149, no Bairro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Há meses os moradores dessa rua vêm reivindicando por meio de abaixo-assinado a limpeza urgente desse lote que está causando transtorno devido ao aparecimento de animais peçonhentos e por ser um foco de insetos transmissores de doenças.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