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tapa-buracos, a capina e a limpeza geral na Rua Maria José de Jesus, próximo ao n° 250,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citada vêm cobrando junto a este vereador, pois os buracos existentes na rua são de grande proporção e levam a riscos iminentes de acidentes, inclusive com crianças, além de prejuízos em veículos. Como se isto não bastasse, o bairro também se encontra com muito mato alto, precisando urgentemente de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