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com urgência, a capina e a limpeza da área verde localizada na Rua Dom Mamede, no bairro João Paulo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área verde da Prefeitura, onde o mato encontra-se muito alto e, com isso, causando o aparecimento de insetos peçonhentos.  É importante ressaltar que, além de todos os moradores, há muitas crianças que passam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