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operação tapa-buracos na Rua João Rios Sobrinho, na altura do número 336, no bairro Costa Rios,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via encontra-se com muitos buracos, causando vários transtornos e danos aos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