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 xml:space="preserve">58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da Sra.  MARIA PERUGINI, pelo seu falecimento.</w:t>
      </w:r>
      <w:r w:rsidR="0046625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466259" w:rsidRDefault="00D305BC" w:rsidP="00D305BC">
      <w:pPr>
        <w:ind w:firstLine="2835"/>
        <w:jc w:val="both"/>
      </w:pPr>
      <w:r>
        <w:t>Esta Casa de Leis manifesta profundo pesar pelo falecimento da Sra. MARIA PERUGINI</w:t>
      </w:r>
      <w:r w:rsidR="00466259">
        <w:t>.</w:t>
      </w:r>
      <w:r>
        <w:t xml:space="preserve">  Sua lembrança estará sempre presente na vida daqueles que compartilharam o seu convívio. 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Sala das Sessões, 24 de abril de 2018.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6F9" w:rsidRDefault="00D406F9" w:rsidP="00752CC3">
      <w:r>
        <w:separator/>
      </w:r>
    </w:p>
  </w:endnote>
  <w:endnote w:type="continuationSeparator" w:id="1">
    <w:p w:rsidR="00D406F9" w:rsidRDefault="00D406F9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5232F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406F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406F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406F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406F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6F9" w:rsidRDefault="00D406F9" w:rsidP="00752CC3">
      <w:r>
        <w:separator/>
      </w:r>
    </w:p>
  </w:footnote>
  <w:footnote w:type="continuationSeparator" w:id="1">
    <w:p w:rsidR="00D406F9" w:rsidRDefault="00D406F9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406F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5232F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232F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406F9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406F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406F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6259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2FC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6F9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7</cp:revision>
  <dcterms:created xsi:type="dcterms:W3CDTF">2017-01-04T18:19:00Z</dcterms:created>
  <dcterms:modified xsi:type="dcterms:W3CDTF">2018-04-20T13:58:00Z</dcterms:modified>
</cp:coreProperties>
</file>