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Benedito Bartolomeu, próximo ao Conjunto Habitacional Portal do Oriente,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necessária, uma vez que moradores da comunidade citada, vem cobrando junto a este vereador, pois pedestres e crianças estão em risco de acidentes e atropelamento, uma vez que veículos trafegam em alta velocidade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