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441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e a instalação de redutor de velocidade na Rua Mário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junto a este vereador, pois a via citada encontra-se deteriorada, com vários buracos, deixando-a intransitável e com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564DD">
      <w:r w:rsidRPr="007564D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B3" w:rsidRDefault="008035B3" w:rsidP="007F393F">
      <w:r>
        <w:separator/>
      </w:r>
    </w:p>
  </w:endnote>
  <w:endnote w:type="continuationSeparator" w:id="0">
    <w:p w:rsidR="008035B3" w:rsidRDefault="008035B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564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035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035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035B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35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B3" w:rsidRDefault="008035B3" w:rsidP="007F393F">
      <w:r>
        <w:separator/>
      </w:r>
    </w:p>
  </w:footnote>
  <w:footnote w:type="continuationSeparator" w:id="0">
    <w:p w:rsidR="008035B3" w:rsidRDefault="008035B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35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564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564D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035B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035B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35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4DD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B83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5B3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6E70-CEBE-439E-ACD0-D614103C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2018-04-13T15:13:00Z</dcterms:modified>
</cp:coreProperties>
</file>