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do canteiro central da Avenida Doutor Carlos Blanco e da Avenida Celso Goulart Vilela,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da região, os referidos canteiros encontram-se em péssimas condições, com mato e lixo, o que causa péssimo aspecto a todos que passam pelo local, além de atrair animais, como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