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do canteiro central, localizado entre a Avenida Prefeito Olavo Gomes de Oliveira e a Rua Targino Antônio Paschoal,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dos moradores da região, o referido canteiro encontra-se em péssimas condições, com mato e lixo, o que causa péssimo aspecto a todos que passam pelo local, além de atrair animais, como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