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química, a poda radical e a manutenção em todas as estradas vicinais e seus acostamentos do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capina química, a poda radical  e a manutenção em todas as estradas vicinais e seus acostamentos do Bairro Massaranduba devido à existência de mato alto e de árvores nas laterais da vias que atrapalham o fluxo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