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capina e a limpeza da Rua 02 no bairro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que, a rua encontra-se com o mato alto e entulho espalhado favorecendo  o aparecimento de animais peçonhentos, causando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