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e a manutenção de toda extensão do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há tempos vem com as vias muito precárias devido à falta de manutenção e às chuvas recorrentes, Com isso vem ocorrendo inúmeros incidentes com a população local e usuários da via, fazendo com que eles venham a ter prejuízo materiais e trazendo risco a população que necessitam destas vias para se locomover diariamente.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