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374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redutor de velocidade na Rua Maria Guilhermina Franco, próximo ao número 245,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possui um grande fluxo de veículos em alta velocidade, causando um enorme risco a população e trazendo insegurança aos usuários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