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recuperação de bloquetes na Rua Maria dos Santos Rosa, próximo ao nº 129,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em péssimo estado de conservação, com buracos enormes, e como é uma rua com aclive acentuado, necessita que seja feita a recuperação dos bloquetes com a máxima urgência, para maior segurança dos motoristas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