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situadas na Praça Duque de Caxias.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arvores do local citado acima necessitam de uma atenção por parte do Poder Executivo, devido ao seu tamanho e o longo período que está sem sua poda, causando um enorme transtorno a população local, comerciante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