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A8" w:rsidRPr="00A96664" w:rsidRDefault="00A96664" w:rsidP="00A96664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PROJETO DE LEI Nº 919</w:t>
      </w:r>
      <w:r w:rsidRPr="00A96664">
        <w:rPr>
          <w:rFonts w:ascii="Arial" w:hAnsi="Arial" w:cs="Arial"/>
          <w:b/>
          <w:color w:val="000000"/>
          <w:sz w:val="20"/>
          <w:szCs w:val="20"/>
          <w:u w:val="single"/>
        </w:rPr>
        <w:t>, DE 07 DE MARÇO DE 2018</w:t>
      </w:r>
    </w:p>
    <w:p w:rsidR="00A909A8" w:rsidRDefault="00A909A8" w:rsidP="00A909A8">
      <w:pPr>
        <w:spacing w:line="283" w:lineRule="auto"/>
        <w:ind w:left="3118"/>
        <w:rPr>
          <w:rFonts w:ascii="Arial" w:hAnsi="Arial" w:cs="Arial"/>
          <w:b/>
          <w:color w:val="000000"/>
          <w:sz w:val="20"/>
          <w:szCs w:val="20"/>
        </w:rPr>
      </w:pPr>
    </w:p>
    <w:p w:rsidR="00A96664" w:rsidRPr="00A96664" w:rsidRDefault="00A96664" w:rsidP="00A909A8">
      <w:pPr>
        <w:spacing w:line="283" w:lineRule="auto"/>
        <w:ind w:left="3118"/>
        <w:rPr>
          <w:rFonts w:ascii="Arial" w:hAnsi="Arial" w:cs="Arial"/>
          <w:b/>
          <w:color w:val="000000"/>
          <w:sz w:val="20"/>
          <w:szCs w:val="20"/>
        </w:rPr>
      </w:pPr>
    </w:p>
    <w:p w:rsidR="00A909A8" w:rsidRDefault="00A909A8" w:rsidP="00A909A8">
      <w:pPr>
        <w:ind w:left="3118" w:firstLine="3"/>
        <w:jc w:val="both"/>
        <w:rPr>
          <w:rFonts w:ascii="Arial" w:hAnsi="Arial" w:cs="Arial"/>
          <w:noProof/>
          <w:sz w:val="20"/>
          <w:szCs w:val="20"/>
          <w:lang w:eastAsia="pt-BR"/>
        </w:rPr>
      </w:pPr>
      <w:bookmarkStart w:id="0" w:name="_GoBack"/>
      <w:bookmarkEnd w:id="0"/>
      <w:r w:rsidRPr="00A96664">
        <w:rPr>
          <w:rFonts w:ascii="Arial" w:hAnsi="Arial" w:cs="Arial"/>
          <w:noProof/>
          <w:sz w:val="20"/>
          <w:szCs w:val="20"/>
          <w:lang w:eastAsia="pt-BR"/>
        </w:rPr>
        <w:t>Autoriza a abertura de crédito especial na forma dos artigos 42 e 43 da Lei 4.320/64.</w:t>
      </w:r>
    </w:p>
    <w:p w:rsidR="00A96664" w:rsidRPr="00A96664" w:rsidRDefault="00A96664" w:rsidP="00A909A8">
      <w:pPr>
        <w:ind w:left="3118" w:firstLine="3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A909A8" w:rsidRPr="00A96664" w:rsidRDefault="00A909A8" w:rsidP="00A96664">
      <w:pPr>
        <w:ind w:left="-142" w:firstLine="3261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A96664">
        <w:rPr>
          <w:rFonts w:ascii="Arial" w:hAnsi="Arial" w:cs="Arial"/>
          <w:noProof/>
          <w:sz w:val="20"/>
          <w:szCs w:val="20"/>
          <w:lang w:eastAsia="pt-BR"/>
        </w:rPr>
        <w:t>Autor: Poder Executivo</w:t>
      </w:r>
    </w:p>
    <w:p w:rsidR="00A96664" w:rsidRDefault="00A96664" w:rsidP="00A909A8">
      <w:pPr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A909A8" w:rsidRPr="00A96664" w:rsidRDefault="00A909A8" w:rsidP="00A909A8">
      <w:pPr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A96664"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A909A8" w:rsidRPr="00A96664" w:rsidRDefault="00A909A8" w:rsidP="00A909A8">
      <w:pPr>
        <w:tabs>
          <w:tab w:val="left" w:pos="2127"/>
        </w:tabs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A96664">
        <w:rPr>
          <w:rFonts w:ascii="Arial" w:hAnsi="Arial" w:cs="Arial"/>
          <w:noProof/>
          <w:sz w:val="20"/>
          <w:szCs w:val="20"/>
          <w:lang w:eastAsia="pt-BR"/>
        </w:rPr>
        <w:t>Art. 1º - Fica o Poder Executivo autorizado a abrir crédito orçamentário especial, no valor de R$70.000,00 (Setenta mil reais), para criação de dotações orçamentárias  na LOA/2018, com a finalidade de custear Obras de Construção e Manutenção do CEU – Centro de Artes e Esportes Unificado, com recursos oriundos do Ministério da Cultura e contrapartida do Município: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134"/>
        <w:gridCol w:w="4677"/>
        <w:gridCol w:w="1560"/>
      </w:tblGrid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Secretaria de Municipal de Educação e 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Difusão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Pouso Alegre Patrimônio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1515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Construção Praça dos Esportes e Lazer -  Convênio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909A8" w:rsidRPr="00A909A8" w:rsidTr="00A909A8">
        <w:trPr>
          <w:trHeight w:val="2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449051.00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9A8" w:rsidRPr="00A909A8" w:rsidTr="00A909A8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Transferências de Convênios Não Relacionados à Educação, à Saúde nem à Assistência Social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3.000,00</w:t>
            </w: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Secretaria de Municipal de Educação e 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Difusão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Pouso Alegre Patrimônio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1516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Construção Praça dos Esportes e Lazer -  Contrapartida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909A8" w:rsidRPr="00A909A8" w:rsidTr="00A909A8">
        <w:trPr>
          <w:trHeight w:val="3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449051.00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2.000,00</w:t>
            </w:r>
          </w:p>
        </w:tc>
      </w:tr>
      <w:tr w:rsidR="00A909A8" w:rsidRPr="00A909A8" w:rsidTr="00A909A8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Recursos Ordinários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Secretaria de Municipal de Educação e 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Difusão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Pouso Alegre Patrimônio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2574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Implantação/Manutenção da Praça dos Esportes e Lazer – Convênio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909A8" w:rsidRPr="00A909A8" w:rsidTr="00A909A8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339030.00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30.000,00</w:t>
            </w:r>
          </w:p>
        </w:tc>
      </w:tr>
      <w:tr w:rsidR="00A909A8" w:rsidRPr="00A909A8" w:rsidTr="00A909A8">
        <w:trPr>
          <w:trHeight w:val="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339039.00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20.000,00</w:t>
            </w:r>
          </w:p>
        </w:tc>
      </w:tr>
      <w:tr w:rsidR="00A909A8" w:rsidRPr="00A909A8" w:rsidTr="00A909A8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lastRenderedPageBreak/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Transferências de Convênios Não Relacionados à Educação, à Saúde nem à Assistência Social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Secretaria de Municipal de Educação e 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Difusão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Pouso Alegre Patrimônio Cultural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2575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Implantação/Manutenção da Praça dos Esportes e Lazer – Contrapartida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909A8" w:rsidRPr="00A909A8" w:rsidTr="00A909A8">
        <w:trPr>
          <w:trHeight w:val="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339030.00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9.000,00</w:t>
            </w:r>
          </w:p>
        </w:tc>
      </w:tr>
      <w:tr w:rsidR="00A909A8" w:rsidRPr="00A909A8" w:rsidTr="00A909A8">
        <w:trPr>
          <w:trHeight w:val="1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339039.00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6.000,00</w:t>
            </w:r>
          </w:p>
        </w:tc>
      </w:tr>
      <w:tr w:rsidR="00A909A8" w:rsidRPr="00A909A8" w:rsidTr="00A909A8">
        <w:trPr>
          <w:trHeight w:val="2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Recurso Ordinário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9A8" w:rsidRPr="00A909A8" w:rsidTr="00A909A8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70.000,00</w:t>
            </w:r>
          </w:p>
        </w:tc>
      </w:tr>
    </w:tbl>
    <w:p w:rsidR="00A909A8" w:rsidRPr="00A909A8" w:rsidRDefault="00A909A8" w:rsidP="00A909A8">
      <w:pPr>
        <w:spacing w:after="0"/>
        <w:ind w:firstLine="3118"/>
        <w:jc w:val="both"/>
        <w:rPr>
          <w:rFonts w:ascii="Arial" w:hAnsi="Arial" w:cs="Arial"/>
        </w:rPr>
      </w:pPr>
    </w:p>
    <w:p w:rsidR="00A909A8" w:rsidRPr="00A96664" w:rsidRDefault="00A909A8" w:rsidP="00A909A8">
      <w:pPr>
        <w:jc w:val="both"/>
        <w:rPr>
          <w:rFonts w:ascii="Arial" w:hAnsi="Arial" w:cs="Arial"/>
          <w:sz w:val="20"/>
          <w:szCs w:val="20"/>
        </w:rPr>
      </w:pPr>
      <w:r w:rsidRPr="00A96664">
        <w:rPr>
          <w:rFonts w:ascii="Arial" w:hAnsi="Arial" w:cs="Arial"/>
          <w:sz w:val="20"/>
          <w:szCs w:val="20"/>
        </w:rPr>
        <w:t xml:space="preserve">Art. 2º. Para ocorrer os créditos indicados no artigo anterior serão utilizados como recurso a anulação da dotação abaixo discriminada no valor de R$17.000,00 (dezessete mil reais), e o superávit financeiro apurado na fonte de recurso 124 (Transferências de Convênios Não Relacionados à Educação, à Saúde nem à Assistência Social), no valor de R$53.000,00 (cinquenta e três mil reais) do orçamento vigente: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134"/>
        <w:gridCol w:w="4677"/>
        <w:gridCol w:w="1418"/>
      </w:tblGrid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Secretaria de Municipal de Educação e Cultura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Difusão Cultural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0016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Pouso Alegre Patrimônio Cultural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2190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Projetos Culturais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909A8" w:rsidRPr="00A909A8" w:rsidTr="00A909A8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339039.00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17.000,00</w:t>
            </w:r>
          </w:p>
        </w:tc>
      </w:tr>
      <w:tr w:rsidR="00A909A8" w:rsidRPr="00A909A8" w:rsidTr="00A909A8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9A8" w:rsidRPr="00A909A8" w:rsidTr="00A909A8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17.000,00</w:t>
            </w:r>
          </w:p>
        </w:tc>
      </w:tr>
    </w:tbl>
    <w:p w:rsidR="00A909A8" w:rsidRPr="00A909A8" w:rsidRDefault="00A909A8" w:rsidP="00A909A8">
      <w:pPr>
        <w:spacing w:after="0"/>
        <w:ind w:left="-284" w:firstLine="3118"/>
        <w:jc w:val="both"/>
        <w:rPr>
          <w:rFonts w:ascii="Arial" w:hAnsi="Arial" w:cs="Arial"/>
        </w:rPr>
      </w:pPr>
      <w:r w:rsidRPr="00A909A8">
        <w:rPr>
          <w:rFonts w:ascii="Arial" w:hAnsi="Arial" w:cs="Arial"/>
        </w:rPr>
        <w:t xml:space="preserve"> </w:t>
      </w:r>
    </w:p>
    <w:p w:rsidR="00A909A8" w:rsidRPr="00A96664" w:rsidRDefault="00A909A8" w:rsidP="00A909A8">
      <w:pPr>
        <w:jc w:val="both"/>
        <w:rPr>
          <w:rFonts w:ascii="Arial" w:hAnsi="Arial" w:cs="Arial"/>
          <w:sz w:val="20"/>
          <w:szCs w:val="20"/>
        </w:rPr>
      </w:pPr>
      <w:r w:rsidRPr="00A96664">
        <w:rPr>
          <w:rFonts w:ascii="Arial" w:hAnsi="Arial" w:cs="Arial"/>
          <w:sz w:val="20"/>
          <w:szCs w:val="20"/>
        </w:rPr>
        <w:t>Art. 3º.  O referido Projeto passa a fazer parte do PPA 2018-2021, do anexo de Metas e Prioridades da LDO/2018 e da LOA/2018.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1985"/>
        <w:gridCol w:w="2126"/>
        <w:gridCol w:w="1559"/>
      </w:tblGrid>
      <w:tr w:rsidR="00A909A8" w:rsidRPr="00A909A8" w:rsidTr="00A909A8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Características da ação: FINALISTICA</w:t>
            </w:r>
          </w:p>
        </w:tc>
      </w:tr>
      <w:tr w:rsidR="00A909A8" w:rsidRPr="00A909A8" w:rsidTr="00A909A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 xml:space="preserve">Cód. 1515 </w:t>
            </w:r>
            <w:r w:rsidRPr="00A909A8">
              <w:rPr>
                <w:rFonts w:ascii="Arial" w:hAnsi="Arial" w:cs="Arial"/>
                <w:sz w:val="18"/>
                <w:szCs w:val="18"/>
              </w:rPr>
              <w:t>- Construção Praça dos Esportes e Lazer -  Convênio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Cód. 1516</w:t>
            </w:r>
            <w:r w:rsidRPr="00A909A8">
              <w:rPr>
                <w:rFonts w:ascii="Arial" w:hAnsi="Arial" w:cs="Arial"/>
                <w:sz w:val="18"/>
                <w:szCs w:val="18"/>
              </w:rPr>
              <w:t xml:space="preserve"> - Construção Praça dos Esportes e Lazer -  Contrapartida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Cód.  2574</w:t>
            </w:r>
            <w:r w:rsidRPr="00A909A8">
              <w:rPr>
                <w:rFonts w:ascii="Arial" w:hAnsi="Arial" w:cs="Arial"/>
                <w:sz w:val="18"/>
                <w:szCs w:val="18"/>
              </w:rPr>
              <w:t xml:space="preserve"> -  Implantação/Manutenção da Praça dos Esportes e Lazer – Convênio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b/>
                <w:sz w:val="18"/>
                <w:szCs w:val="18"/>
              </w:rPr>
              <w:t>Cód.  2575</w:t>
            </w:r>
            <w:r w:rsidRPr="00A909A8">
              <w:rPr>
                <w:rFonts w:ascii="Arial" w:hAnsi="Arial" w:cs="Arial"/>
                <w:sz w:val="18"/>
                <w:szCs w:val="18"/>
              </w:rPr>
              <w:t xml:space="preserve"> -  Implantação/Manutenção da Praça dos Esportes e Lazer – Contrapartida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9A8" w:rsidRPr="00A909A8" w:rsidTr="00A909A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909A8" w:rsidRPr="00A909A8" w:rsidTr="00A909A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909A8" w:rsidRPr="00A909A8" w:rsidTr="00A909A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[X ] Projeto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[X ] Atividade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[   ] Nova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[ X ] Em andamento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[   ] Contínua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[X]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Início previsto:               09/03/2012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Término previsto: 31/12/2018</w:t>
            </w:r>
          </w:p>
        </w:tc>
      </w:tr>
      <w:tr w:rsidR="00A909A8" w:rsidRPr="00A909A8" w:rsidTr="00A909A8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A909A8" w:rsidRPr="00A909A8" w:rsidTr="00A909A8">
        <w:trPr>
          <w:trHeight w:val="7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pBdr>
                <w:bar w:val="single" w:sz="4" w:color="auto"/>
              </w:pBd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lastRenderedPageBreak/>
              <w:t>Produto e</w:t>
            </w:r>
          </w:p>
          <w:p w:rsidR="00A909A8" w:rsidRPr="00A909A8" w:rsidRDefault="00A909A8" w:rsidP="00A909A8">
            <w:pPr>
              <w:pBdr>
                <w:bar w:val="single" w:sz="4" w:color="auto"/>
              </w:pBd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 xml:space="preserve">Unidade Medida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p/ 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p/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p/ 2021</w:t>
            </w:r>
          </w:p>
        </w:tc>
      </w:tr>
      <w:tr w:rsidR="00A909A8" w:rsidRPr="00A909A8" w:rsidTr="00A909A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R$ 70.000,00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A8" w:rsidRPr="00A909A8" w:rsidRDefault="00A909A8" w:rsidP="00A909A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09A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A909A8" w:rsidRPr="00A909A8" w:rsidRDefault="00A909A8" w:rsidP="00A909A8">
      <w:pPr>
        <w:spacing w:after="0"/>
        <w:ind w:firstLine="3118"/>
        <w:jc w:val="both"/>
        <w:rPr>
          <w:rFonts w:ascii="Arial" w:hAnsi="Arial" w:cs="Arial"/>
        </w:rPr>
      </w:pPr>
    </w:p>
    <w:p w:rsidR="00A909A8" w:rsidRPr="00A96664" w:rsidRDefault="00A909A8" w:rsidP="00A909A8">
      <w:pPr>
        <w:jc w:val="both"/>
        <w:rPr>
          <w:rFonts w:ascii="Arial" w:hAnsi="Arial" w:cs="Arial"/>
          <w:sz w:val="20"/>
          <w:szCs w:val="20"/>
        </w:rPr>
      </w:pPr>
      <w:r w:rsidRPr="00A96664">
        <w:rPr>
          <w:rFonts w:ascii="Arial" w:hAnsi="Arial" w:cs="Arial"/>
          <w:sz w:val="20"/>
          <w:szCs w:val="20"/>
        </w:rPr>
        <w:t>Art. 3º.    Esta Lei entra em vigor na data de sua publicação.</w:t>
      </w:r>
    </w:p>
    <w:p w:rsidR="00A909A8" w:rsidRPr="00A96664" w:rsidRDefault="00A909A8" w:rsidP="00A909A8">
      <w:pPr>
        <w:jc w:val="both"/>
        <w:rPr>
          <w:rFonts w:ascii="Arial" w:hAnsi="Arial" w:cs="Arial"/>
          <w:sz w:val="20"/>
          <w:szCs w:val="20"/>
        </w:rPr>
      </w:pPr>
      <w:r w:rsidRPr="00A96664">
        <w:rPr>
          <w:rFonts w:ascii="Arial" w:hAnsi="Arial" w:cs="Arial"/>
          <w:sz w:val="20"/>
          <w:szCs w:val="20"/>
        </w:rPr>
        <w:t>Art. 4º.    Revogam-se as disposições em contrário.</w:t>
      </w:r>
    </w:p>
    <w:p w:rsidR="00A96664" w:rsidRDefault="00A96664" w:rsidP="00A909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A909A8" w:rsidRPr="00A96664" w:rsidRDefault="00A96664" w:rsidP="00A909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909A8" w:rsidRPr="00A96664">
        <w:rPr>
          <w:rFonts w:ascii="Arial" w:hAnsi="Arial" w:cs="Arial"/>
          <w:sz w:val="20"/>
          <w:szCs w:val="20"/>
        </w:rPr>
        <w:t>ouso Alegre, 07 de março de 2018.</w:t>
      </w:r>
    </w:p>
    <w:p w:rsidR="00A909A8" w:rsidRPr="00A96664" w:rsidRDefault="00A909A8" w:rsidP="00A909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A909A8" w:rsidRPr="00A96664" w:rsidRDefault="00A909A8" w:rsidP="00A909A8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A96664">
        <w:rPr>
          <w:rFonts w:ascii="Arial" w:hAnsi="Arial" w:cs="Arial"/>
          <w:sz w:val="20"/>
          <w:szCs w:val="20"/>
        </w:rPr>
        <w:t>Rafael Tadeu Simões</w:t>
      </w:r>
    </w:p>
    <w:p w:rsidR="00A909A8" w:rsidRPr="00A96664" w:rsidRDefault="00A909A8" w:rsidP="00A909A8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A96664">
        <w:rPr>
          <w:rFonts w:ascii="Arial" w:hAnsi="Arial" w:cs="Arial"/>
          <w:sz w:val="20"/>
          <w:szCs w:val="20"/>
        </w:rPr>
        <w:t>PREFEITO MUNICIPAL</w:t>
      </w:r>
    </w:p>
    <w:p w:rsidR="00A909A8" w:rsidRPr="00A96664" w:rsidRDefault="00A909A8" w:rsidP="00A909A8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A909A8" w:rsidRDefault="00A909A8" w:rsidP="00A909A8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A96664" w:rsidRPr="00A96664" w:rsidRDefault="00A96664" w:rsidP="00A909A8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A909A8" w:rsidRPr="00A96664" w:rsidRDefault="00A909A8" w:rsidP="00A909A8">
      <w:pPr>
        <w:tabs>
          <w:tab w:val="center" w:pos="4678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A96664">
        <w:rPr>
          <w:rFonts w:ascii="Arial" w:hAnsi="Arial" w:cs="Arial"/>
          <w:sz w:val="20"/>
          <w:szCs w:val="20"/>
        </w:rPr>
        <w:t>José Dimas da Silva Fonseca                                Júlio César da Silva Tavares</w:t>
      </w:r>
    </w:p>
    <w:p w:rsidR="00A909A8" w:rsidRPr="00A96664" w:rsidRDefault="00A909A8" w:rsidP="00A909A8">
      <w:pPr>
        <w:tabs>
          <w:tab w:val="center" w:pos="4678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A96664">
        <w:rPr>
          <w:rFonts w:ascii="Arial" w:hAnsi="Arial" w:cs="Arial"/>
          <w:sz w:val="20"/>
          <w:szCs w:val="20"/>
        </w:rPr>
        <w:t xml:space="preserve">                  </w:t>
      </w:r>
      <w:r w:rsidR="00A96664">
        <w:rPr>
          <w:rFonts w:ascii="Arial" w:hAnsi="Arial" w:cs="Arial"/>
          <w:sz w:val="20"/>
          <w:szCs w:val="20"/>
        </w:rPr>
        <w:t xml:space="preserve">  </w:t>
      </w:r>
      <w:r w:rsidRPr="00A96664">
        <w:rPr>
          <w:rFonts w:ascii="Arial" w:hAnsi="Arial" w:cs="Arial"/>
          <w:sz w:val="20"/>
          <w:szCs w:val="20"/>
        </w:rPr>
        <w:t>CHEFE DE GAB</w:t>
      </w:r>
      <w:r w:rsidR="00A96664">
        <w:rPr>
          <w:rFonts w:ascii="Arial" w:hAnsi="Arial" w:cs="Arial"/>
          <w:sz w:val="20"/>
          <w:szCs w:val="20"/>
        </w:rPr>
        <w:t xml:space="preserve">INETE                   </w:t>
      </w:r>
      <w:r w:rsidRPr="00A96664">
        <w:rPr>
          <w:rFonts w:ascii="Arial" w:hAnsi="Arial" w:cs="Arial"/>
          <w:sz w:val="20"/>
          <w:szCs w:val="20"/>
        </w:rPr>
        <w:t>SECRETÁRIO DE ADMINISTRAÇÃO E FINANÇAS</w:t>
      </w:r>
    </w:p>
    <w:p w:rsidR="00A909A8" w:rsidRPr="00A909A8" w:rsidRDefault="00A909A8" w:rsidP="00A909A8">
      <w:pPr>
        <w:tabs>
          <w:tab w:val="center" w:pos="4678"/>
        </w:tabs>
        <w:spacing w:after="0"/>
        <w:jc w:val="center"/>
        <w:rPr>
          <w:rFonts w:ascii="Arial" w:hAnsi="Arial" w:cs="Arial"/>
          <w:u w:val="single"/>
        </w:rPr>
      </w:pPr>
      <w:r w:rsidRPr="00A909A8">
        <w:rPr>
          <w:rFonts w:ascii="Arial" w:hAnsi="Arial" w:cs="Arial"/>
        </w:rPr>
        <w:br w:type="page"/>
      </w:r>
      <w:r w:rsidRPr="00A909A8">
        <w:rPr>
          <w:rFonts w:ascii="Arial" w:hAnsi="Arial" w:cs="Arial"/>
          <w:u w:val="single"/>
        </w:rPr>
        <w:lastRenderedPageBreak/>
        <w:t>J U S T I F I C A T I V</w:t>
      </w:r>
      <w:r w:rsidR="00A96664">
        <w:rPr>
          <w:rFonts w:ascii="Arial" w:hAnsi="Arial" w:cs="Arial"/>
          <w:u w:val="single"/>
        </w:rPr>
        <w:t xml:space="preserve"> </w:t>
      </w:r>
      <w:r w:rsidRPr="00A909A8">
        <w:rPr>
          <w:rFonts w:ascii="Arial" w:hAnsi="Arial" w:cs="Arial"/>
          <w:u w:val="single"/>
        </w:rPr>
        <w:t>A</w:t>
      </w:r>
    </w:p>
    <w:p w:rsidR="00A909A8" w:rsidRPr="00A909A8" w:rsidRDefault="00A909A8" w:rsidP="00A909A8">
      <w:pPr>
        <w:tabs>
          <w:tab w:val="center" w:pos="4678"/>
        </w:tabs>
        <w:spacing w:after="0"/>
        <w:ind w:firstLine="3118"/>
        <w:jc w:val="both"/>
        <w:rPr>
          <w:rFonts w:ascii="Arial" w:hAnsi="Arial" w:cs="Arial"/>
        </w:rPr>
      </w:pPr>
    </w:p>
    <w:p w:rsidR="00A909A8" w:rsidRPr="00A909A8" w:rsidRDefault="00A909A8" w:rsidP="00A909A8">
      <w:pPr>
        <w:tabs>
          <w:tab w:val="center" w:pos="4678"/>
        </w:tabs>
        <w:spacing w:after="0"/>
        <w:ind w:firstLine="3118"/>
        <w:jc w:val="both"/>
        <w:rPr>
          <w:rFonts w:ascii="Arial" w:hAnsi="Arial" w:cs="Arial"/>
        </w:rPr>
      </w:pP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  <w:r w:rsidRPr="00A909A8">
        <w:rPr>
          <w:rFonts w:ascii="Arial" w:hAnsi="Arial" w:cs="Arial"/>
          <w:bCs/>
          <w:color w:val="000000"/>
          <w:lang w:eastAsia="zh-CN"/>
        </w:rPr>
        <w:t>Senhor Presidente,</w:t>
      </w: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  <w:r w:rsidRPr="00A909A8">
        <w:rPr>
          <w:rFonts w:ascii="Arial" w:hAnsi="Arial" w:cs="Arial"/>
          <w:bCs/>
          <w:color w:val="000000"/>
          <w:lang w:eastAsia="zh-CN"/>
        </w:rPr>
        <w:t>Senhores Vereadores e Senhora Vereadora,</w:t>
      </w: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09A8" w:rsidRPr="00A96664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/>
          <w:bCs/>
          <w:color w:val="000000"/>
          <w:lang w:eastAsia="zh-CN"/>
        </w:rPr>
      </w:pPr>
      <w:r w:rsidRPr="00A96664">
        <w:rPr>
          <w:rFonts w:ascii="Arial" w:hAnsi="Arial" w:cs="Arial"/>
          <w:b/>
          <w:bCs/>
          <w:color w:val="000000"/>
          <w:lang w:eastAsia="zh-CN"/>
        </w:rPr>
        <w:t>Ref.: Projeto de Lei nº 919/2018</w:t>
      </w: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  <w:r>
        <w:rPr>
          <w:rFonts w:ascii="Arial" w:hAnsi="Arial" w:cs="Arial"/>
          <w:bCs/>
          <w:color w:val="000000"/>
          <w:lang w:eastAsia="zh-CN"/>
        </w:rPr>
        <w:t xml:space="preserve">O </w:t>
      </w:r>
      <w:r w:rsidRPr="00A909A8">
        <w:rPr>
          <w:rFonts w:ascii="Arial" w:hAnsi="Arial" w:cs="Arial"/>
          <w:bCs/>
          <w:color w:val="000000"/>
          <w:lang w:eastAsia="zh-CN"/>
        </w:rPr>
        <w:t>Projeto de Lei em questão tem como objetivo a criação de dotações não previstas no Orçamento de 2018 para ações de manutenção do Centro de Artes e Esporte Unificado (CEU) sob a responsabilidade da Superintendência de Cultura.</w:t>
      </w: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  <w:r w:rsidRPr="00A909A8">
        <w:rPr>
          <w:rFonts w:ascii="Arial" w:hAnsi="Arial" w:cs="Arial"/>
          <w:bCs/>
          <w:color w:val="000000"/>
          <w:lang w:eastAsia="zh-CN"/>
        </w:rPr>
        <w:t xml:space="preserve">Para o atendimento às dotações a serem criadas serão utilizados os valores de R$ 53.000,00 (cinquenta e três mil reais) do superávit financeiro apurado na conta da Caixa Econômica Federal, 0147/013/29.166-0 recebido da fonte 124 e R$ 17.000,00 (dezessete mil reais) da dotação 461-0207- 13.9820016.2190.3390.3900.1001001.  </w:t>
      </w:r>
    </w:p>
    <w:p w:rsidR="00A909A8" w:rsidRPr="00A909A8" w:rsidRDefault="00A909A8" w:rsidP="00A96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eastAsia="zh-CN"/>
        </w:rPr>
      </w:pPr>
    </w:p>
    <w:p w:rsidR="00A909A8" w:rsidRPr="00A909A8" w:rsidRDefault="00A909A8" w:rsidP="00A909A8">
      <w:pPr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  <w:r w:rsidRPr="00A909A8">
        <w:rPr>
          <w:rFonts w:ascii="Arial" w:hAnsi="Arial" w:cs="Arial"/>
          <w:bCs/>
          <w:color w:val="000000"/>
          <w:lang w:eastAsia="zh-CN"/>
        </w:rPr>
        <w:t>Isto posto, este Poder Executivo elaborou o incluso Projeto de Lei, que ora passa às mãos de Vossa Excelência e Excelentíssimos Pares, para que seja submetido a alta apreciação e deliberação, confiantes em um parecer favorável.</w:t>
      </w:r>
    </w:p>
    <w:p w:rsid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6664" w:rsidRDefault="00A96664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6664" w:rsidRPr="00A909A8" w:rsidRDefault="00A96664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lang w:eastAsia="zh-CN"/>
        </w:rPr>
      </w:pPr>
    </w:p>
    <w:p w:rsidR="00A909A8" w:rsidRPr="00A909A8" w:rsidRDefault="00A909A8" w:rsidP="00A90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lang w:eastAsia="zh-CN"/>
        </w:rPr>
      </w:pPr>
      <w:r w:rsidRPr="00A909A8">
        <w:rPr>
          <w:rFonts w:ascii="Arial" w:hAnsi="Arial" w:cs="Arial"/>
          <w:bCs/>
          <w:color w:val="000000"/>
          <w:lang w:eastAsia="zh-CN"/>
        </w:rPr>
        <w:t>RAFAEL TADEU SIMÕES</w:t>
      </w:r>
    </w:p>
    <w:p w:rsidR="00A909A8" w:rsidRPr="00A909A8" w:rsidRDefault="00A909A8" w:rsidP="00A909A8">
      <w:pPr>
        <w:tabs>
          <w:tab w:val="center" w:pos="4678"/>
        </w:tabs>
        <w:spacing w:after="0"/>
        <w:jc w:val="center"/>
        <w:rPr>
          <w:rFonts w:ascii="Arial" w:hAnsi="Arial" w:cs="Arial"/>
        </w:rPr>
      </w:pPr>
      <w:r w:rsidRPr="00A909A8">
        <w:rPr>
          <w:rFonts w:ascii="Arial" w:hAnsi="Arial" w:cs="Arial"/>
          <w:bCs/>
          <w:color w:val="000000"/>
          <w:lang w:eastAsia="zh-CN"/>
        </w:rPr>
        <w:t>Prefeito Municipal</w:t>
      </w:r>
    </w:p>
    <w:p w:rsidR="00A909A8" w:rsidRPr="00A909A8" w:rsidRDefault="00A909A8" w:rsidP="00A909A8">
      <w:pPr>
        <w:tabs>
          <w:tab w:val="center" w:pos="4678"/>
        </w:tabs>
        <w:spacing w:after="0"/>
        <w:jc w:val="center"/>
        <w:rPr>
          <w:rFonts w:ascii="Arial" w:hAnsi="Arial" w:cs="Arial"/>
        </w:rPr>
      </w:pPr>
    </w:p>
    <w:p w:rsidR="00A909A8" w:rsidRPr="00A909A8" w:rsidRDefault="00A909A8" w:rsidP="00A909A8">
      <w:pPr>
        <w:tabs>
          <w:tab w:val="center" w:pos="4678"/>
        </w:tabs>
        <w:spacing w:after="0"/>
        <w:ind w:firstLine="3118"/>
        <w:jc w:val="both"/>
        <w:rPr>
          <w:rFonts w:ascii="Arial" w:hAnsi="Arial" w:cs="Arial"/>
        </w:rPr>
      </w:pPr>
    </w:p>
    <w:p w:rsidR="00A909A8" w:rsidRPr="00A909A8" w:rsidRDefault="00A909A8" w:rsidP="00A909A8">
      <w:pPr>
        <w:tabs>
          <w:tab w:val="center" w:pos="4678"/>
        </w:tabs>
        <w:spacing w:after="0"/>
        <w:ind w:firstLine="3118"/>
        <w:jc w:val="both"/>
        <w:rPr>
          <w:rFonts w:ascii="Arial" w:hAnsi="Arial" w:cs="Arial"/>
        </w:rPr>
      </w:pPr>
    </w:p>
    <w:p w:rsidR="00A909A8" w:rsidRPr="00A909A8" w:rsidRDefault="00A909A8" w:rsidP="00A909A8">
      <w:pPr>
        <w:spacing w:after="0"/>
        <w:ind w:firstLine="3118"/>
        <w:jc w:val="both"/>
        <w:rPr>
          <w:rFonts w:ascii="Arial" w:hAnsi="Arial" w:cs="Arial"/>
        </w:rPr>
      </w:pPr>
    </w:p>
    <w:p w:rsidR="00A909A8" w:rsidRPr="00A909A8" w:rsidRDefault="00A909A8" w:rsidP="00A909A8">
      <w:pPr>
        <w:ind w:firstLine="3118"/>
        <w:jc w:val="both"/>
        <w:rPr>
          <w:rFonts w:ascii="Arial" w:hAnsi="Arial" w:cs="Arial"/>
        </w:rPr>
      </w:pPr>
    </w:p>
    <w:p w:rsidR="008A3B1D" w:rsidRPr="00A909A8" w:rsidRDefault="008A3B1D" w:rsidP="00A909A8">
      <w:pPr>
        <w:ind w:left="3118" w:firstLine="3118"/>
        <w:jc w:val="both"/>
        <w:rPr>
          <w:rFonts w:ascii="Arial" w:hAnsi="Arial" w:cs="Arial"/>
          <w:b/>
          <w:color w:val="000000"/>
        </w:rPr>
      </w:pPr>
    </w:p>
    <w:sectPr w:rsidR="008A3B1D" w:rsidRPr="00A909A8" w:rsidSect="00A90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274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83" w:rsidRDefault="00BB5183" w:rsidP="005A1A0D">
      <w:pPr>
        <w:spacing w:after="0" w:line="240" w:lineRule="auto"/>
      </w:pPr>
      <w:r>
        <w:separator/>
      </w:r>
    </w:p>
  </w:endnote>
  <w:endnote w:type="continuationSeparator" w:id="0">
    <w:p w:rsidR="00BB5183" w:rsidRDefault="00BB5183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83" w:rsidRDefault="00BB5183" w:rsidP="005A1A0D">
      <w:pPr>
        <w:spacing w:after="0" w:line="240" w:lineRule="auto"/>
      </w:pPr>
      <w:r>
        <w:separator/>
      </w:r>
    </w:p>
  </w:footnote>
  <w:footnote w:type="continuationSeparator" w:id="0">
    <w:p w:rsidR="00BB5183" w:rsidRDefault="00BB5183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FB0D38" w:rsidTr="00FB0D38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FB0D38" w:rsidRDefault="00C01154" w:rsidP="00FB0D38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9290" cy="72326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FB0D38" w:rsidRDefault="00AF021C" w:rsidP="00FB0D38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FB0D38" w:rsidRDefault="00F2723D" w:rsidP="00FB0D38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FB0D38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FB0D38" w:rsidRDefault="00606CAE" w:rsidP="00FB0D38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FB0D38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FB0D38">
            <w:rPr>
              <w:rFonts w:ascii="Arial" w:hAnsi="Arial" w:cs="Arial"/>
              <w:i/>
              <w:color w:val="948A54"/>
              <w:sz w:val="20"/>
            </w:rPr>
            <w:tab/>
          </w:r>
          <w:r w:rsidRPr="00FB0D38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FB0D38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FB0D38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909A8"/>
    <w:rsid w:val="000110D5"/>
    <w:rsid w:val="00027277"/>
    <w:rsid w:val="000E175C"/>
    <w:rsid w:val="00142DDF"/>
    <w:rsid w:val="001D414D"/>
    <w:rsid w:val="002164E3"/>
    <w:rsid w:val="002F6540"/>
    <w:rsid w:val="00360700"/>
    <w:rsid w:val="003A2A4A"/>
    <w:rsid w:val="004272DB"/>
    <w:rsid w:val="0043618E"/>
    <w:rsid w:val="0047198C"/>
    <w:rsid w:val="00474A5E"/>
    <w:rsid w:val="00585495"/>
    <w:rsid w:val="005A1A0D"/>
    <w:rsid w:val="00606CAE"/>
    <w:rsid w:val="006266CA"/>
    <w:rsid w:val="006570DC"/>
    <w:rsid w:val="006C7912"/>
    <w:rsid w:val="006F25D5"/>
    <w:rsid w:val="00721E81"/>
    <w:rsid w:val="007A6018"/>
    <w:rsid w:val="00882489"/>
    <w:rsid w:val="00887350"/>
    <w:rsid w:val="0089455E"/>
    <w:rsid w:val="008A3B1D"/>
    <w:rsid w:val="008D11F5"/>
    <w:rsid w:val="008E2780"/>
    <w:rsid w:val="00A22B7B"/>
    <w:rsid w:val="00A67CE9"/>
    <w:rsid w:val="00A909A8"/>
    <w:rsid w:val="00A96664"/>
    <w:rsid w:val="00AB2AA3"/>
    <w:rsid w:val="00AF021C"/>
    <w:rsid w:val="00B8194B"/>
    <w:rsid w:val="00BB5183"/>
    <w:rsid w:val="00BB7FF7"/>
    <w:rsid w:val="00C01154"/>
    <w:rsid w:val="00C946CF"/>
    <w:rsid w:val="00C95EBC"/>
    <w:rsid w:val="00CF1EEB"/>
    <w:rsid w:val="00EA6AE2"/>
    <w:rsid w:val="00EE16A0"/>
    <w:rsid w:val="00F2723D"/>
    <w:rsid w:val="00F52996"/>
    <w:rsid w:val="00F83432"/>
    <w:rsid w:val="00FA19F7"/>
    <w:rsid w:val="00FB0D38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48719-1955-42D3-A392-670425FC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dcterms:created xsi:type="dcterms:W3CDTF">2018-04-02T16:27:00Z</dcterms:created>
  <dcterms:modified xsi:type="dcterms:W3CDTF">2018-04-02T16:27:00Z</dcterms:modified>
</cp:coreProperties>
</file>