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duas lixeiras na Rua José Antônio Dantas, próximo ao nº 190, onde está localizado o Mosteiro Popular Nossa Senhora de Guadalupe,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encontra-se sem nenhuma lixeira, fazendo com que os moradores depositem o lixo no chão, causando grandes transtornos, com o aparecimento de insetos, bichos e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