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patrolamento, o cascalhamento e a capina na estrada que passa pelo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revitalização da estrada é necessária, tendo em vista que os motoristas que utilizam o acesso não estão conseguindo usá-lo mais devido às más condições, gerando riscos de danos 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