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330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o patrolamento e o cascalhamento da estrada rural no bairro Fazenda Grande, no trecho que inicia na saída da pista lateral próximo ao "barracão do Robinho", seguindo até o "Campo do Fio".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64F6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com muitos buracos e valetas formadas pela erosão causada pelas chuvas.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O trecho da estrada conhecido como "morro do galinheiro" está com o mato fechando a estrada, necessitando, com urgência de manutenção, tendo em vista tratar-se de rota de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2715C">
      <w:r w:rsidRPr="0032715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BB" w:rsidRDefault="001305BB" w:rsidP="007F393F">
      <w:r>
        <w:separator/>
      </w:r>
    </w:p>
  </w:endnote>
  <w:endnote w:type="continuationSeparator" w:id="1">
    <w:p w:rsidR="001305BB" w:rsidRDefault="001305B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715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305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305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305B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305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BB" w:rsidRDefault="001305BB" w:rsidP="007F393F">
      <w:r>
        <w:separator/>
      </w:r>
    </w:p>
  </w:footnote>
  <w:footnote w:type="continuationSeparator" w:id="1">
    <w:p w:rsidR="001305BB" w:rsidRDefault="001305B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305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2715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715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305B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305B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305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5BB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715C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66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2018-03-26T18:09:00Z</dcterms:modified>
</cp:coreProperties>
</file>