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dos lotes vazios  existentes em toda a extensão do bairro Portal Vila Verde, para que procedam a capina e a limpeza dos lotes.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várias reclamações recebidas dos moradores do local sobre o grande acúmulo de lixo e mato alto, o que causa o aparecimento de insetos e de animais peçonhentos, colocando em risco a saúde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