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poda das árvores situadas na  Estrada Velha do Aeroporto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Existem algumas árvores  que estão com seus galhos danificando a rede elétrica da via, e por inúmeras vezes esses galhos caem sobres os fios, danificando o abastecimento de energia na localidade. Vale salientar  que nos períodos de chuva  aumenta o risco de acidente envolvendo os galhos das árvores e os fios da rede elétrica.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