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identificação ou pintura de faixa para demarcação de local de embarque e desembarque na Rua Augusto Libânio,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pais da Escola Professor Joaquim Queiroz, verifica-se que no horário escolar existe grande dificuldade para embarcar e desembarcar, devido aos carros estacionarem na rua e não ter a rotatividade de vagas diante a ausência da Zona Azul no local. Tal atitude de outros motoristas dificulta os pais a buscar as crianças na escola, pois não há como estacionar na referida.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