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adequação dos redutores de velocidade e sinalização da Avenida Alferes Gomes Medela no bairro Jardim Noronha, próximo à Vila Militar.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usuários solicitam a adequação (construção de faixas elevadas) devido ao movimento intenso de veículos. Os motoristas abusam dos limites de velocidade e os pedestres e moradores do local reclamam dos riscos de atropelamentos.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