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capina e a limpeza em toda extensão do bairro Shangrilá,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bairro encontra-se com o mato alto, propiciando a proliferação de insetos e de animais peçonhentos, trazendo riscos para a toda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