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Municipal, em caráter de urgência,  o recapeamento asfáltico em toda a extensão da Rua da Tijuca,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 a referida via encontra-se com enormes buracos formado pelas chuvas e com  a falta de manutenção vem trazendo vários transtornos aos motoristas e pedestres que trafegam pela via como: danos aos veículos e a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