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patrolamento e a instalação de fresa asfáltica nas estrada rurais do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cheio de buracos e trechos com muita lama, proveniente das chuvas, dificultando o trânsito de pedestres e veículos pela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