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proprietário(a) do imóvel localizado na Rua Nova, nº 86 no bairro São João, para proceder a limpeza e o fechamento do referido imóvel,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 da região, a casa está abandonada, é comum as pessoas jogarem no interior do referido imóvel, lixo, entulho e animais mortos. Além disso, a casa tem sido utilizada como abrigo dos usuários de drogas. Moradores vizinhos reclamam do aparecimento de moscas e animais peçonhentos dentro das residências próximas ao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