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197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por toda extensão da Rua Ana Faria de Machado, no bairro Residencial Monte Carlo.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 cheia de buracos, provenientes da falta de manutenção e pelas chuvas recorrentes, situação que está dificultando o trânsito de pessoas e de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64FCE">
      <w:r w:rsidRPr="00F64FCE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0CF" w:rsidRDefault="008F70CF" w:rsidP="007F393F">
      <w:r>
        <w:separator/>
      </w:r>
    </w:p>
  </w:endnote>
  <w:endnote w:type="continuationSeparator" w:id="1">
    <w:p w:rsidR="008F70CF" w:rsidRDefault="008F70CF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64FC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F70C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F70C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F70C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F70C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0CF" w:rsidRDefault="008F70CF" w:rsidP="007F393F">
      <w:r>
        <w:separator/>
      </w:r>
    </w:p>
  </w:footnote>
  <w:footnote w:type="continuationSeparator" w:id="1">
    <w:p w:rsidR="008F70CF" w:rsidRDefault="008F70CF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F70C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64FC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64FC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F70C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F70C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F70C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02A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0CF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4FCE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2018-03-02T13:03:00Z</dcterms:modified>
</cp:coreProperties>
</file>