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a pavimentação asfáltica ou o calçamento das ruas do bairro Vila Alvorada, em especial em frente ao Bar do João Neguinho.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localidade citada solicitou junto a esse vereador que intervenha junto ao Poder Executivo, na solicitação de  melhorias, uma vez que o local e muito frequentado, e existe um aglomerado muito grande de moradores, justificando a necessidade de  pavimentação ou calçamento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