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o referido bairro está com lixo espalhado e mato alto em toda a sua extensão, o que causa o aparecimento de insetos, como moscas,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