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bocas de lobo na Rua Waldemar Ferreira da Silva (antiga Rua 14), nas proximidades do número 183 (final da rua),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 final da rua não possui bocas de lobo para o escoamento de água. Por isso, em época de chuva, a água fica empoçada nas portas das residências, causando mau cheiro e proliferação de insetos, inclusive de mosquitos da dengue, além de dificultar a locomoção dos moradores, dentre eles, idosos e pessoas com deficiência.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