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em frente à rua sem saída (Rua Inês da Costa Shimidt), no final da Padre Vitor com 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urgente devido ao acumulo de lixo na rua, causando sujeira e atraindo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