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no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com muitos buracos, dificultando o tráfego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