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a limpeza e a capina muito precárias devido à falta de manutenção, causando, assim, o aparecimento de insetos, de roedores e de animais peçonhentos, gerando um enorme transtorno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