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 e com as vias sujas, causando um enorme transtorno para a população local, além do aparecimento de insetos, de roedores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